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0E7868" w14:textId="484A1C18" w:rsidR="00102420" w:rsidRPr="008772D8" w:rsidRDefault="008772D8">
      <w:pPr>
        <w:rPr>
          <w:b/>
          <w:bCs/>
          <w:sz w:val="32"/>
          <w:szCs w:val="32"/>
        </w:rPr>
      </w:pPr>
      <w:r w:rsidRPr="008772D8">
        <w:rPr>
          <w:b/>
          <w:bCs/>
          <w:sz w:val="32"/>
          <w:szCs w:val="32"/>
        </w:rPr>
        <w:t>One Day for STATE Fonts</w:t>
      </w:r>
    </w:p>
    <w:p w14:paraId="260E0743" w14:textId="77777777" w:rsidR="008772D8" w:rsidRPr="008772D8" w:rsidRDefault="008772D8">
      <w:pPr>
        <w:rPr>
          <w:b/>
          <w:bCs/>
          <w:sz w:val="28"/>
          <w:szCs w:val="28"/>
        </w:rPr>
      </w:pPr>
    </w:p>
    <w:p w14:paraId="3FFA5908" w14:textId="7D95BEF0" w:rsidR="008772D8" w:rsidRDefault="008772D8">
      <w:r w:rsidRPr="008772D8">
        <w:rPr>
          <w:b/>
          <w:bCs/>
          <w:sz w:val="26"/>
          <w:szCs w:val="26"/>
        </w:rPr>
        <w:t>Main font:</w:t>
      </w:r>
      <w:r>
        <w:t xml:space="preserve"> </w:t>
      </w:r>
      <w:r>
        <w:br/>
        <w:t>Barlow Condensed</w:t>
      </w:r>
    </w:p>
    <w:p w14:paraId="30DA1FC1" w14:textId="77777777" w:rsidR="008772D8" w:rsidRDefault="008772D8"/>
    <w:p w14:paraId="0BAC082E" w14:textId="0C6C4685" w:rsidR="008772D8" w:rsidRDefault="008772D8">
      <w:r w:rsidRPr="008772D8">
        <w:rPr>
          <w:b/>
          <w:bCs/>
          <w:sz w:val="26"/>
          <w:szCs w:val="26"/>
        </w:rPr>
        <w:t>Secondary font:</w:t>
      </w:r>
      <w:r>
        <w:t xml:space="preserve"> </w:t>
      </w:r>
      <w:r>
        <w:br/>
        <w:t>Libre Franklin</w:t>
      </w:r>
    </w:p>
    <w:p w14:paraId="4A298461" w14:textId="77777777" w:rsidR="008772D8" w:rsidRDefault="008772D8"/>
    <w:p w14:paraId="5FEFC0E3" w14:textId="74CB02A2" w:rsidR="008772D8" w:rsidRPr="008772D8" w:rsidRDefault="008772D8">
      <w:pPr>
        <w:rPr>
          <w:b/>
          <w:bCs/>
          <w:sz w:val="26"/>
          <w:szCs w:val="26"/>
        </w:rPr>
      </w:pPr>
      <w:r w:rsidRPr="008772D8">
        <w:rPr>
          <w:b/>
          <w:bCs/>
          <w:sz w:val="26"/>
          <w:szCs w:val="26"/>
        </w:rPr>
        <w:t>Use sparingly:</w:t>
      </w:r>
    </w:p>
    <w:p w14:paraId="4D2EAC19" w14:textId="109CE38B" w:rsidR="008772D8" w:rsidRPr="008772D8" w:rsidRDefault="008772D8">
      <w:r w:rsidRPr="008772D8">
        <w:t>Golden Plains</w:t>
      </w:r>
    </w:p>
    <w:p w14:paraId="0F2828AF" w14:textId="77777777" w:rsidR="008772D8" w:rsidRPr="008772D8" w:rsidRDefault="008772D8">
      <w:pPr>
        <w:rPr>
          <w:b/>
          <w:bCs/>
        </w:rPr>
      </w:pPr>
    </w:p>
    <w:p w14:paraId="129D487C" w14:textId="77777777" w:rsidR="008772D8" w:rsidRDefault="008772D8"/>
    <w:sectPr w:rsidR="008772D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72D8"/>
    <w:rsid w:val="00102420"/>
    <w:rsid w:val="001C53C5"/>
    <w:rsid w:val="007F6126"/>
    <w:rsid w:val="008772D8"/>
    <w:rsid w:val="0093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3DADED"/>
  <w15:chartTrackingRefBased/>
  <w15:docId w15:val="{F91504C8-2FD7-4B67-A77A-6A4528D10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772D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772D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772D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772D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772D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772D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772D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772D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772D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772D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772D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772D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772D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772D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772D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772D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772D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772D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772D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72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772D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772D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772D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772D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772D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772D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772D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772D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772D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</Words>
  <Characters>102</Characters>
  <Application>Microsoft Office Word</Application>
  <DocSecurity>0</DocSecurity>
  <Lines>1</Lines>
  <Paragraphs>1</Paragraphs>
  <ScaleCrop>false</ScaleCrop>
  <Company/>
  <LinksUpToDate>false</LinksUpToDate>
  <CharactersWithSpaces>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McCloud</dc:creator>
  <cp:keywords/>
  <dc:description/>
  <cp:lastModifiedBy>Jennifer McCloud</cp:lastModifiedBy>
  <cp:revision>1</cp:revision>
  <dcterms:created xsi:type="dcterms:W3CDTF">2025-08-29T15:15:00Z</dcterms:created>
  <dcterms:modified xsi:type="dcterms:W3CDTF">2025-08-29T15:26:00Z</dcterms:modified>
</cp:coreProperties>
</file>